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1EDA" w:rsidP="00FB1EDA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86MS0010-01-2026-000060-92</w:t>
      </w:r>
    </w:p>
    <w:p w:rsidR="00FB1EDA" w:rsidP="00FB1EDA">
      <w:pPr>
        <w:pStyle w:val="Title"/>
        <w:ind w:right="140"/>
        <w:contextualSpacing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02-0100/1002/2026</w:t>
      </w:r>
    </w:p>
    <w:p w:rsidR="00FB1EDA" w:rsidP="00FB1EDA">
      <w:pPr>
        <w:widowControl w:val="0"/>
        <w:spacing w:before="120"/>
        <w:ind w:right="140"/>
        <w:contextualSpacing/>
        <w:jc w:val="center"/>
        <w:rPr>
          <w:noProof/>
          <w:spacing w:val="34"/>
          <w:sz w:val="27"/>
          <w:szCs w:val="27"/>
        </w:rPr>
      </w:pPr>
      <w:r>
        <w:rPr>
          <w:bCs/>
          <w:noProof/>
          <w:spacing w:val="34"/>
          <w:sz w:val="27"/>
          <w:szCs w:val="27"/>
        </w:rPr>
        <w:t>РЕШЕНИЕ</w:t>
      </w:r>
    </w:p>
    <w:p w:rsidR="00FB1EDA" w:rsidP="00FB1EDA">
      <w:pPr>
        <w:suppressAutoHyphens/>
        <w:ind w:right="140"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FB1EDA" w:rsidP="00FB1EDA">
      <w:pPr>
        <w:widowControl w:val="0"/>
        <w:ind w:right="140"/>
        <w:contextualSpacing/>
        <w:jc w:val="center"/>
        <w:rPr>
          <w:bCs/>
          <w:noProof/>
          <w:sz w:val="27"/>
          <w:szCs w:val="27"/>
        </w:rPr>
      </w:pPr>
      <w:r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95"/>
        <w:gridCol w:w="4660"/>
      </w:tblGrid>
      <w:tr w:rsidTr="00FB1EDA">
        <w:tblPrEx>
          <w:tblW w:w="0" w:type="auto"/>
          <w:tblLook w:val="04A0"/>
        </w:tblPrEx>
        <w:tc>
          <w:tcPr>
            <w:tcW w:w="4927" w:type="dxa"/>
            <w:hideMark/>
          </w:tcPr>
          <w:p w:rsidR="00FB1EDA">
            <w:pPr>
              <w:spacing w:before="60" w:after="60"/>
              <w:ind w:right="140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городское поселение </w:t>
            </w:r>
            <w:r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hideMark/>
          </w:tcPr>
          <w:p w:rsidR="00FB1EDA">
            <w:pPr>
              <w:ind w:right="140"/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 марта 2026 года</w:t>
            </w:r>
          </w:p>
        </w:tc>
      </w:tr>
    </w:tbl>
    <w:p w:rsidR="00FB1EDA" w:rsidP="00FB1EDA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 </w:t>
      </w:r>
    </w:p>
    <w:p w:rsidR="00FB1EDA" w:rsidP="00FB1EDA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рассмотрев в порядке упрощенного производства гражданское дело по исковому заявлению ООО ПКО "</w:t>
      </w:r>
      <w:r>
        <w:rPr>
          <w:sz w:val="27"/>
          <w:szCs w:val="27"/>
        </w:rPr>
        <w:t>АйДи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Коллект</w:t>
      </w:r>
      <w:r>
        <w:rPr>
          <w:sz w:val="27"/>
          <w:szCs w:val="27"/>
        </w:rPr>
        <w:t xml:space="preserve">" к </w:t>
      </w:r>
      <w:r>
        <w:rPr>
          <w:sz w:val="27"/>
          <w:szCs w:val="27"/>
        </w:rPr>
        <w:t>Зольниковой</w:t>
      </w:r>
      <w:r>
        <w:rPr>
          <w:sz w:val="27"/>
          <w:szCs w:val="27"/>
        </w:rPr>
        <w:t xml:space="preserve"> Екатерине Валерьевне</w:t>
      </w:r>
      <w:r>
        <w:rPr>
          <w:bCs/>
          <w:sz w:val="27"/>
          <w:szCs w:val="27"/>
        </w:rPr>
        <w:t xml:space="preserve"> о взыскании задолженности по договору займа</w:t>
      </w:r>
      <w:r>
        <w:rPr>
          <w:sz w:val="27"/>
          <w:szCs w:val="27"/>
        </w:rPr>
        <w:t xml:space="preserve">, </w:t>
      </w:r>
    </w:p>
    <w:p w:rsidR="00FB1EDA" w:rsidP="00FB1EDA">
      <w:pPr>
        <w:ind w:right="140" w:firstLine="709"/>
        <w:contextualSpacing/>
        <w:jc w:val="both"/>
        <w:rPr>
          <w:noProof/>
          <w:sz w:val="27"/>
          <w:szCs w:val="27"/>
        </w:rPr>
      </w:pPr>
      <w:r>
        <w:rPr>
          <w:sz w:val="27"/>
          <w:szCs w:val="27"/>
        </w:rPr>
        <w:t>руководствуясь статьями 232.1 – 232.4</w:t>
      </w:r>
      <w:r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FB1EDA" w:rsidP="00FB1EDA">
      <w:pPr>
        <w:spacing w:before="840" w:after="240"/>
        <w:ind w:right="140"/>
        <w:contextualSpacing/>
        <w:jc w:val="center"/>
        <w:rPr>
          <w:noProof/>
          <w:spacing w:val="34"/>
          <w:sz w:val="27"/>
          <w:szCs w:val="27"/>
        </w:rPr>
      </w:pPr>
      <w:r>
        <w:rPr>
          <w:noProof/>
          <w:spacing w:val="34"/>
          <w:sz w:val="27"/>
          <w:szCs w:val="27"/>
        </w:rPr>
        <w:t>решил:</w:t>
      </w:r>
    </w:p>
    <w:p w:rsidR="00FB1EDA" w:rsidP="00FB1EDA">
      <w:pPr>
        <w:ind w:right="140" w:firstLine="709"/>
        <w:contextualSpacing/>
        <w:jc w:val="both"/>
        <w:rPr>
          <w:bCs/>
          <w:sz w:val="27"/>
          <w:szCs w:val="27"/>
        </w:rPr>
      </w:pPr>
      <w:r>
        <w:rPr>
          <w:sz w:val="27"/>
          <w:szCs w:val="27"/>
        </w:rPr>
        <w:t>исковые требования ООО ПКО "</w:t>
      </w:r>
      <w:r>
        <w:rPr>
          <w:sz w:val="27"/>
          <w:szCs w:val="27"/>
        </w:rPr>
        <w:t>АйДи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Коллект</w:t>
      </w:r>
      <w:r>
        <w:rPr>
          <w:sz w:val="27"/>
          <w:szCs w:val="27"/>
        </w:rPr>
        <w:t xml:space="preserve">" к </w:t>
      </w:r>
      <w:r>
        <w:rPr>
          <w:sz w:val="27"/>
          <w:szCs w:val="27"/>
        </w:rPr>
        <w:t>Зольниковой</w:t>
      </w:r>
      <w:r>
        <w:rPr>
          <w:sz w:val="27"/>
          <w:szCs w:val="27"/>
        </w:rPr>
        <w:t xml:space="preserve"> Екатерине Валерьевне</w:t>
      </w:r>
      <w:r>
        <w:rPr>
          <w:bCs/>
          <w:sz w:val="27"/>
          <w:szCs w:val="27"/>
        </w:rPr>
        <w:t xml:space="preserve"> о взыскании задолженности по договору займа – удовлетворить.</w:t>
      </w:r>
    </w:p>
    <w:p w:rsidR="00FB1EDA" w:rsidP="00FB1EDA">
      <w:pPr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Зольниковой</w:t>
      </w:r>
      <w:r>
        <w:rPr>
          <w:bCs/>
          <w:sz w:val="27"/>
          <w:szCs w:val="27"/>
        </w:rPr>
        <w:t xml:space="preserve"> Екатерины Валерьевны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(паспорт </w:t>
      </w:r>
      <w:r w:rsidR="00484245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ИНН </w:t>
      </w:r>
      <w:r w:rsidR="00484245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в пользу </w:t>
      </w:r>
      <w:r>
        <w:rPr>
          <w:bCs/>
          <w:sz w:val="27"/>
          <w:szCs w:val="27"/>
        </w:rPr>
        <w:t>ООО ПКО "</w:t>
      </w:r>
      <w:r>
        <w:rPr>
          <w:bCs/>
          <w:sz w:val="27"/>
          <w:szCs w:val="27"/>
        </w:rPr>
        <w:t>АйДи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Коллект</w:t>
      </w:r>
      <w:r>
        <w:rPr>
          <w:bCs/>
          <w:sz w:val="27"/>
          <w:szCs w:val="27"/>
        </w:rPr>
        <w:t>"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(ИНН </w:t>
      </w:r>
      <w:r w:rsidR="00484245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ОГРН </w:t>
      </w:r>
      <w:r w:rsidR="00484245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задолженность по договору займа от </w:t>
      </w:r>
      <w:r w:rsidR="00484245">
        <w:rPr>
          <w:sz w:val="27"/>
          <w:szCs w:val="27"/>
        </w:rPr>
        <w:t>*</w:t>
      </w:r>
      <w:r>
        <w:rPr>
          <w:sz w:val="27"/>
          <w:szCs w:val="27"/>
        </w:rPr>
        <w:t xml:space="preserve"> г. № </w:t>
      </w:r>
      <w:r w:rsidR="00484245">
        <w:rPr>
          <w:sz w:val="27"/>
          <w:szCs w:val="27"/>
        </w:rPr>
        <w:t>*</w:t>
      </w:r>
      <w:r>
        <w:rPr>
          <w:sz w:val="27"/>
          <w:szCs w:val="27"/>
        </w:rPr>
        <w:t xml:space="preserve"> за период с 02.12.2023 г. по 18.06.2024 г. в размере 26070 руб. 00 </w:t>
      </w:r>
      <w:r>
        <w:rPr>
          <w:sz w:val="27"/>
          <w:szCs w:val="27"/>
        </w:rPr>
        <w:t>коп.,</w:t>
      </w:r>
      <w:r>
        <w:rPr>
          <w:sz w:val="27"/>
          <w:szCs w:val="27"/>
        </w:rPr>
        <w:t xml:space="preserve"> а также расходы по уплате государственной пошлины в размере </w:t>
      </w:r>
      <w:r>
        <w:rPr>
          <w:bCs/>
          <w:sz w:val="27"/>
          <w:szCs w:val="27"/>
        </w:rPr>
        <w:t>4000 руб. 00 коп., всего – 30070 руб. 00 коп.</w:t>
      </w:r>
    </w:p>
    <w:p w:rsidR="00FB1EDA" w:rsidP="00FB1EDA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FB1EDA" w:rsidP="00FB1EDA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B1EDA" w:rsidP="00FB1EDA">
      <w:pPr>
        <w:pStyle w:val="BodyText2"/>
        <w:ind w:right="140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B1EDA" w:rsidP="00FB1EDA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FB1EDA" w:rsidP="00FB1EDA">
      <w:pPr>
        <w:pStyle w:val="BodyText2"/>
        <w:ind w:right="140" w:firstLine="567"/>
        <w:contextualSpacing/>
        <w:jc w:val="both"/>
        <w:rPr>
          <w:sz w:val="27"/>
          <w:szCs w:val="27"/>
        </w:rPr>
      </w:pPr>
    </w:p>
    <w:p w:rsidR="00FB1EDA" w:rsidP="00FB1EDA">
      <w:pPr>
        <w:tabs>
          <w:tab w:val="right" w:pos="9498"/>
        </w:tabs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  <w:t xml:space="preserve">А.П. </w:t>
      </w:r>
      <w:r>
        <w:rPr>
          <w:sz w:val="27"/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3"/>
    <w:rsid w:val="001A4B53"/>
    <w:rsid w:val="003D1662"/>
    <w:rsid w:val="003D726D"/>
    <w:rsid w:val="00484245"/>
    <w:rsid w:val="00807266"/>
    <w:rsid w:val="00870DDE"/>
    <w:rsid w:val="00960C97"/>
    <w:rsid w:val="00FB1E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5073D9-82FC-4081-B8B0-AF23722F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60C97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60C9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60C97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60C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nippetequal">
    <w:name w:val="snippet_equal"/>
    <w:rsid w:val="0096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